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42" w:rsidRPr="0029548F" w:rsidRDefault="00646042" w:rsidP="00CC049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46042" w:rsidRPr="0029548F" w:rsidRDefault="00646042" w:rsidP="00CC049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BE7776" w:rsidRPr="0029548F" w:rsidRDefault="00913118" w:rsidP="00CC0492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29548F">
        <w:rPr>
          <w:rFonts w:asciiTheme="minorHAnsi" w:hAnsiTheme="minorHAnsi" w:cs="Arial"/>
          <w:b/>
          <w:sz w:val="22"/>
          <w:szCs w:val="22"/>
        </w:rPr>
        <w:t>PRESSEMELDUNG</w:t>
      </w:r>
      <w:r w:rsidR="006A453E" w:rsidRPr="0029548F">
        <w:rPr>
          <w:rFonts w:asciiTheme="minorHAnsi" w:hAnsiTheme="minorHAnsi" w:cs="Arial"/>
          <w:b/>
          <w:sz w:val="22"/>
          <w:szCs w:val="22"/>
        </w:rPr>
        <w:t xml:space="preserve"> </w:t>
      </w:r>
      <w:r w:rsidR="006A453E" w:rsidRPr="0029548F">
        <w:rPr>
          <w:rFonts w:asciiTheme="minorHAnsi" w:hAnsiTheme="minorHAnsi" w:cs="Arial"/>
          <w:sz w:val="22"/>
          <w:szCs w:val="22"/>
        </w:rPr>
        <w:t xml:space="preserve">vom </w:t>
      </w:r>
      <w:r w:rsidR="00A82243">
        <w:rPr>
          <w:rFonts w:asciiTheme="minorHAnsi" w:hAnsiTheme="minorHAnsi" w:cs="Arial"/>
          <w:sz w:val="22"/>
          <w:szCs w:val="22"/>
        </w:rPr>
        <w:t>19. April 2016</w:t>
      </w:r>
    </w:p>
    <w:p w:rsidR="00D96212" w:rsidRPr="0029548F" w:rsidRDefault="00D96212" w:rsidP="00CC049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483DDB" w:rsidRPr="0029548F" w:rsidRDefault="00483DDB" w:rsidP="00483DDB">
      <w:pPr>
        <w:rPr>
          <w:rFonts w:asciiTheme="minorHAnsi" w:hAnsiTheme="minorHAnsi"/>
          <w:b/>
          <w:sz w:val="40"/>
        </w:rPr>
      </w:pPr>
      <w:r w:rsidRPr="0029548F">
        <w:rPr>
          <w:rFonts w:asciiTheme="minorHAnsi" w:hAnsiTheme="minorHAnsi"/>
          <w:b/>
          <w:sz w:val="40"/>
        </w:rPr>
        <w:t>Verspielen wir unsere Zukunft?</w:t>
      </w:r>
    </w:p>
    <w:p w:rsidR="00483DDB" w:rsidRPr="00C408CD" w:rsidRDefault="0030533F" w:rsidP="00C408CD">
      <w:pPr>
        <w:spacing w:before="100" w:beforeAutospacing="1" w:after="120" w:line="276" w:lineRule="auto"/>
        <w:ind w:right="566"/>
        <w:rPr>
          <w:rFonts w:asciiTheme="minorHAnsi" w:hAnsiTheme="minorHAnsi" w:cs="Arial"/>
          <w:b/>
          <w:bCs/>
          <w:sz w:val="23"/>
          <w:szCs w:val="23"/>
        </w:rPr>
      </w:pPr>
      <w:r>
        <w:rPr>
          <w:rFonts w:asciiTheme="minorHAnsi" w:hAnsiTheme="minorHAnsi"/>
          <w:sz w:val="23"/>
          <w:szCs w:val="23"/>
          <w:lang w:eastAsia="de-DE" w:bidi="ar-SA"/>
        </w:rPr>
        <w:drawing>
          <wp:anchor distT="0" distB="0" distL="114300" distR="114300" simplePos="0" relativeHeight="251658240" behindDoc="1" locked="0" layoutInCell="1" allowOverlap="1" wp14:anchorId="38BBB631" wp14:editId="144941C8">
            <wp:simplePos x="0" y="0"/>
            <wp:positionH relativeFrom="column">
              <wp:posOffset>9525</wp:posOffset>
            </wp:positionH>
            <wp:positionV relativeFrom="page">
              <wp:posOffset>2047875</wp:posOffset>
            </wp:positionV>
            <wp:extent cx="1587500" cy="2271395"/>
            <wp:effectExtent l="0" t="0" r="0" b="0"/>
            <wp:wrapTight wrapText="right">
              <wp:wrapPolygon edited="0">
                <wp:start x="0" y="0"/>
                <wp:lineTo x="0" y="21377"/>
                <wp:lineTo x="21254" y="21377"/>
                <wp:lineTo x="21254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NW_2016_02_Rahmen_252x36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118" w:rsidRPr="00C408CD">
        <w:rPr>
          <w:rFonts w:asciiTheme="minorHAnsi" w:hAnsiTheme="minorHAnsi" w:cs="Arial"/>
          <w:b/>
          <w:bCs/>
          <w:sz w:val="23"/>
          <w:szCs w:val="23"/>
        </w:rPr>
        <w:t xml:space="preserve">Das neue </w:t>
      </w:r>
      <w:r w:rsidR="00A82243" w:rsidRPr="00CC0492">
        <w:rPr>
          <w:rFonts w:ascii="Calibri" w:hAnsi="Calibri" w:cs="Arial"/>
          <w:b/>
          <w:color w:val="C00000"/>
          <w:sz w:val="22"/>
          <w:szCs w:val="22"/>
        </w:rPr>
        <w:t>forum</w:t>
      </w:r>
      <w:r w:rsidR="00A82243" w:rsidRPr="00CC0492">
        <w:rPr>
          <w:rFonts w:ascii="Calibri" w:hAnsi="Calibri" w:cs="Arial"/>
          <w:sz w:val="22"/>
          <w:szCs w:val="22"/>
        </w:rPr>
        <w:t xml:space="preserve"> </w:t>
      </w:r>
      <w:r w:rsidR="00483DDB" w:rsidRPr="00C408CD">
        <w:rPr>
          <w:rFonts w:asciiTheme="minorHAnsi" w:hAnsiTheme="minorHAnsi" w:cs="Arial"/>
          <w:b/>
          <w:bCs/>
          <w:sz w:val="23"/>
          <w:szCs w:val="23"/>
        </w:rPr>
        <w:t xml:space="preserve">Nachhaltig </w:t>
      </w:r>
      <w:proofErr w:type="spellStart"/>
      <w:r w:rsidR="00483DDB" w:rsidRPr="00C408CD">
        <w:rPr>
          <w:rFonts w:asciiTheme="minorHAnsi" w:hAnsiTheme="minorHAnsi" w:cs="Arial"/>
          <w:b/>
          <w:bCs/>
          <w:sz w:val="23"/>
          <w:szCs w:val="23"/>
        </w:rPr>
        <w:t>Wirtschaften</w:t>
      </w:r>
      <w:proofErr w:type="spellEnd"/>
      <w:r w:rsidR="00483DDB" w:rsidRPr="00C408CD">
        <w:rPr>
          <w:rFonts w:asciiTheme="minorHAnsi" w:hAnsiTheme="minorHAnsi" w:cs="Arial"/>
          <w:b/>
          <w:bCs/>
          <w:sz w:val="23"/>
          <w:szCs w:val="23"/>
        </w:rPr>
        <w:t xml:space="preserve"> 2</w:t>
      </w:r>
      <w:r w:rsidR="003E5B33" w:rsidRPr="00C408CD">
        <w:rPr>
          <w:rFonts w:asciiTheme="minorHAnsi" w:hAnsiTheme="minorHAnsi" w:cs="Arial"/>
          <w:b/>
          <w:bCs/>
          <w:sz w:val="23"/>
          <w:szCs w:val="23"/>
        </w:rPr>
        <w:t>/2016</w:t>
      </w:r>
      <w:r w:rsidR="00913118" w:rsidRPr="00C408CD">
        <w:rPr>
          <w:rFonts w:asciiTheme="minorHAnsi" w:hAnsiTheme="minorHAnsi" w:cs="Arial"/>
          <w:b/>
          <w:bCs/>
          <w:sz w:val="23"/>
          <w:szCs w:val="23"/>
        </w:rPr>
        <w:t xml:space="preserve"> </w:t>
      </w:r>
      <w:r w:rsidR="0029548F" w:rsidRPr="00C408CD">
        <w:rPr>
          <w:rFonts w:asciiTheme="minorHAnsi" w:hAnsiTheme="minorHAnsi" w:cs="Arial"/>
          <w:b/>
          <w:bCs/>
          <w:sz w:val="23"/>
          <w:szCs w:val="23"/>
        </w:rPr>
        <w:t>möchte zeigen</w:t>
      </w:r>
      <w:r w:rsidR="00A82243">
        <w:rPr>
          <w:rFonts w:asciiTheme="minorHAnsi" w:hAnsiTheme="minorHAnsi" w:cs="Arial"/>
          <w:b/>
          <w:bCs/>
          <w:sz w:val="23"/>
          <w:szCs w:val="23"/>
        </w:rPr>
        <w:t>,</w:t>
      </w:r>
      <w:r w:rsidR="00DC2E8B" w:rsidRPr="00C408CD">
        <w:rPr>
          <w:rFonts w:asciiTheme="minorHAnsi" w:hAnsiTheme="minorHAnsi" w:cs="Arial"/>
          <w:b/>
          <w:bCs/>
          <w:sz w:val="23"/>
          <w:szCs w:val="23"/>
        </w:rPr>
        <w:t xml:space="preserve"> </w:t>
      </w:r>
      <w:r w:rsidR="00483DDB" w:rsidRPr="00C408CD">
        <w:rPr>
          <w:rFonts w:asciiTheme="minorHAnsi" w:hAnsiTheme="minorHAnsi" w:cs="Arial"/>
          <w:b/>
          <w:bCs/>
          <w:sz w:val="23"/>
          <w:szCs w:val="23"/>
        </w:rPr>
        <w:t>wie wir Zukunft gestalten und damit gewinnen können</w:t>
      </w:r>
      <w:r w:rsidR="0029548F" w:rsidRPr="00C408CD">
        <w:rPr>
          <w:rFonts w:asciiTheme="minorHAnsi" w:hAnsiTheme="minorHAnsi" w:cs="Arial"/>
          <w:b/>
          <w:bCs/>
          <w:sz w:val="23"/>
          <w:szCs w:val="23"/>
        </w:rPr>
        <w:t>!</w:t>
      </w:r>
    </w:p>
    <w:p w:rsidR="00C408CD" w:rsidRPr="00C408CD" w:rsidRDefault="00483DDB" w:rsidP="00F21716">
      <w:pPr>
        <w:spacing w:after="240" w:line="276" w:lineRule="auto"/>
        <w:rPr>
          <w:rFonts w:asciiTheme="minorHAnsi" w:hAnsiTheme="minorHAnsi"/>
          <w:sz w:val="23"/>
          <w:szCs w:val="23"/>
        </w:rPr>
      </w:pPr>
      <w:r w:rsidRPr="00C408CD">
        <w:rPr>
          <w:rFonts w:asciiTheme="minorHAnsi" w:hAnsiTheme="minorHAnsi"/>
          <w:sz w:val="23"/>
          <w:szCs w:val="23"/>
        </w:rPr>
        <w:t>Die schlimmen Nachrichten hören nicht auf: Tote durch Selbstmord</w:t>
      </w:r>
      <w:r w:rsidR="0030533F">
        <w:rPr>
          <w:rFonts w:asciiTheme="minorHAnsi" w:hAnsiTheme="minorHAnsi"/>
          <w:sz w:val="23"/>
          <w:szCs w:val="23"/>
        </w:rPr>
        <w:t>-</w:t>
      </w:r>
      <w:r w:rsidRPr="00C408CD">
        <w:rPr>
          <w:rFonts w:asciiTheme="minorHAnsi" w:hAnsiTheme="minorHAnsi"/>
          <w:sz w:val="23"/>
          <w:szCs w:val="23"/>
        </w:rPr>
        <w:t>attentäter in Brüssel, Ankara, Istanbul sowie – bereits an der Tages</w:t>
      </w:r>
      <w:r w:rsidR="0030533F">
        <w:rPr>
          <w:rFonts w:asciiTheme="minorHAnsi" w:hAnsiTheme="minorHAnsi"/>
          <w:sz w:val="23"/>
          <w:szCs w:val="23"/>
        </w:rPr>
        <w:t>-</w:t>
      </w:r>
      <w:r w:rsidRPr="00C408CD">
        <w:rPr>
          <w:rFonts w:asciiTheme="minorHAnsi" w:hAnsiTheme="minorHAnsi"/>
          <w:sz w:val="23"/>
          <w:szCs w:val="23"/>
        </w:rPr>
        <w:t>ordnung – im gesamten Mittleren Osten. Überquellende Flüchtlings</w:t>
      </w:r>
      <w:r w:rsidR="0030533F">
        <w:rPr>
          <w:rFonts w:asciiTheme="minorHAnsi" w:hAnsiTheme="minorHAnsi"/>
          <w:sz w:val="23"/>
          <w:szCs w:val="23"/>
        </w:rPr>
        <w:t>-</w:t>
      </w:r>
      <w:r w:rsidRPr="00C408CD">
        <w:rPr>
          <w:rFonts w:asciiTheme="minorHAnsi" w:hAnsiTheme="minorHAnsi"/>
          <w:sz w:val="23"/>
          <w:szCs w:val="23"/>
        </w:rPr>
        <w:t>lager, Uneinigkeit in Europa und drohende Dürrekatastrophen in Afrika und Asien. Und besonders erschreckend die immer eindring</w:t>
      </w:r>
      <w:r w:rsidR="0030533F">
        <w:rPr>
          <w:rFonts w:asciiTheme="minorHAnsi" w:hAnsiTheme="minorHAnsi"/>
          <w:sz w:val="23"/>
          <w:szCs w:val="23"/>
        </w:rPr>
        <w:t>-</w:t>
      </w:r>
      <w:proofErr w:type="spellStart"/>
      <w:r w:rsidRPr="00C408CD">
        <w:rPr>
          <w:rFonts w:asciiTheme="minorHAnsi" w:hAnsiTheme="minorHAnsi"/>
          <w:sz w:val="23"/>
          <w:szCs w:val="23"/>
        </w:rPr>
        <w:t>licheren</w:t>
      </w:r>
      <w:proofErr w:type="spellEnd"/>
      <w:r w:rsidRPr="00C408CD">
        <w:rPr>
          <w:rFonts w:asciiTheme="minorHAnsi" w:hAnsiTheme="minorHAnsi"/>
          <w:sz w:val="23"/>
          <w:szCs w:val="23"/>
        </w:rPr>
        <w:t xml:space="preserve"> Warnungen renommierter Forscher vor einer Erderwärmung über zwei Grad. </w:t>
      </w:r>
    </w:p>
    <w:p w:rsidR="0030533F" w:rsidRDefault="00483DDB" w:rsidP="00F21716">
      <w:pPr>
        <w:spacing w:after="240" w:line="276" w:lineRule="auto"/>
        <w:rPr>
          <w:rFonts w:asciiTheme="minorHAnsi" w:hAnsiTheme="minorHAnsi" w:cs="Arial"/>
          <w:bCs/>
          <w:sz w:val="23"/>
          <w:szCs w:val="23"/>
        </w:rPr>
      </w:pPr>
      <w:r w:rsidRPr="00C408CD">
        <w:rPr>
          <w:rFonts w:asciiTheme="minorHAnsi" w:hAnsiTheme="minorHAnsi"/>
          <w:sz w:val="23"/>
          <w:szCs w:val="23"/>
        </w:rPr>
        <w:t>Mut machen Hölderlins Aussage „Wo aber Gefahr ist, wächst das Rettende auch!“ und das neue</w:t>
      </w:r>
      <w:r w:rsidRPr="00C408CD">
        <w:rPr>
          <w:rFonts w:asciiTheme="minorHAnsi" w:hAnsiTheme="minorHAnsi" w:cs="Arial"/>
          <w:b/>
          <w:bCs/>
          <w:sz w:val="23"/>
          <w:szCs w:val="23"/>
        </w:rPr>
        <w:t xml:space="preserve"> </w:t>
      </w:r>
      <w:r w:rsidR="00A82243" w:rsidRPr="00CC0492">
        <w:rPr>
          <w:rFonts w:ascii="Calibri" w:hAnsi="Calibri" w:cs="Arial"/>
          <w:b/>
          <w:color w:val="C00000"/>
          <w:sz w:val="22"/>
          <w:szCs w:val="22"/>
        </w:rPr>
        <w:t>forum</w:t>
      </w:r>
      <w:r w:rsidR="00A82243" w:rsidRPr="00CC0492">
        <w:rPr>
          <w:rFonts w:ascii="Calibri" w:hAnsi="Calibri" w:cs="Arial"/>
          <w:sz w:val="22"/>
          <w:szCs w:val="22"/>
        </w:rPr>
        <w:t xml:space="preserve"> </w:t>
      </w:r>
      <w:r w:rsidRPr="00C408CD">
        <w:rPr>
          <w:rFonts w:asciiTheme="minorHAnsi" w:hAnsiTheme="minorHAnsi" w:cs="Arial"/>
          <w:bCs/>
          <w:sz w:val="23"/>
          <w:szCs w:val="23"/>
        </w:rPr>
        <w:t xml:space="preserve">Nachhaltig </w:t>
      </w:r>
      <w:proofErr w:type="spellStart"/>
      <w:r w:rsidRPr="00C408CD">
        <w:rPr>
          <w:rFonts w:asciiTheme="minorHAnsi" w:hAnsiTheme="minorHAnsi" w:cs="Arial"/>
          <w:bCs/>
          <w:sz w:val="23"/>
          <w:szCs w:val="23"/>
        </w:rPr>
        <w:t>Wirtschaften</w:t>
      </w:r>
      <w:proofErr w:type="spellEnd"/>
      <w:r w:rsidR="0029548F" w:rsidRPr="00C408CD">
        <w:rPr>
          <w:rFonts w:asciiTheme="minorHAnsi" w:hAnsiTheme="minorHAnsi" w:cs="Arial"/>
          <w:bCs/>
          <w:sz w:val="23"/>
          <w:szCs w:val="23"/>
        </w:rPr>
        <w:t>.</w:t>
      </w:r>
    </w:p>
    <w:p w:rsidR="00C408CD" w:rsidRPr="00C408CD" w:rsidRDefault="00483DDB" w:rsidP="00F21716">
      <w:pPr>
        <w:spacing w:before="120" w:after="240" w:line="276" w:lineRule="auto"/>
        <w:rPr>
          <w:rFonts w:asciiTheme="minorHAnsi" w:hAnsiTheme="minorHAnsi"/>
          <w:sz w:val="23"/>
          <w:szCs w:val="23"/>
        </w:rPr>
      </w:pPr>
      <w:r w:rsidRPr="00C408CD">
        <w:rPr>
          <w:rFonts w:asciiTheme="minorHAnsi" w:hAnsiTheme="minorHAnsi"/>
          <w:b/>
          <w:sz w:val="23"/>
          <w:szCs w:val="23"/>
        </w:rPr>
        <w:t xml:space="preserve">Zeit zu </w:t>
      </w:r>
      <w:proofErr w:type="spellStart"/>
      <w:r w:rsidRPr="00C408CD">
        <w:rPr>
          <w:rFonts w:asciiTheme="minorHAnsi" w:hAnsiTheme="minorHAnsi"/>
          <w:b/>
          <w:sz w:val="23"/>
          <w:szCs w:val="23"/>
        </w:rPr>
        <w:t>Handeln</w:t>
      </w:r>
      <w:proofErr w:type="spellEnd"/>
      <w:r w:rsidR="00A82243">
        <w:rPr>
          <w:rFonts w:asciiTheme="minorHAnsi" w:hAnsiTheme="minorHAnsi"/>
          <w:b/>
          <w:sz w:val="23"/>
          <w:szCs w:val="23"/>
        </w:rPr>
        <w:br/>
      </w:r>
      <w:r w:rsidRPr="00C408CD">
        <w:rPr>
          <w:rFonts w:asciiTheme="minorHAnsi" w:hAnsiTheme="minorHAnsi"/>
          <w:sz w:val="23"/>
          <w:szCs w:val="23"/>
        </w:rPr>
        <w:t xml:space="preserve">Immer mehr Menschen in der ganzen Welt setzen sich für den Klimaschutz ein. Ein gutes Beispiel dafür ist die </w:t>
      </w:r>
      <w:r w:rsidRPr="00C408CD">
        <w:rPr>
          <w:rFonts w:asciiTheme="minorHAnsi" w:hAnsiTheme="minorHAnsi"/>
          <w:i/>
          <w:sz w:val="23"/>
          <w:szCs w:val="23"/>
        </w:rPr>
        <w:t>Fossil Free Kampagne</w:t>
      </w:r>
      <w:r w:rsidRPr="00C408CD">
        <w:rPr>
          <w:rFonts w:asciiTheme="minorHAnsi" w:hAnsiTheme="minorHAnsi"/>
          <w:sz w:val="23"/>
          <w:szCs w:val="23"/>
        </w:rPr>
        <w:t xml:space="preserve"> mit ihrem Aufruf zum </w:t>
      </w:r>
      <w:proofErr w:type="spellStart"/>
      <w:r w:rsidRPr="00C408CD">
        <w:rPr>
          <w:rFonts w:asciiTheme="minorHAnsi" w:hAnsiTheme="minorHAnsi"/>
          <w:sz w:val="23"/>
          <w:szCs w:val="23"/>
        </w:rPr>
        <w:t>Deinvestment</w:t>
      </w:r>
      <w:proofErr w:type="spellEnd"/>
      <w:r w:rsidRPr="00C408CD">
        <w:rPr>
          <w:rFonts w:asciiTheme="minorHAnsi" w:hAnsiTheme="minorHAnsi"/>
          <w:sz w:val="23"/>
          <w:szCs w:val="23"/>
        </w:rPr>
        <w:t xml:space="preserve"> – dem Abzug von Geldanlagen aus fossilen Rohstoffen. Sie entwickelte sich innerhalb von nur drei Jahren zu einer globalen Bewegung und die internationalen Finanzmärkte reagieren bereits spürbar. I</w:t>
      </w:r>
      <w:r w:rsidR="00A82243">
        <w:rPr>
          <w:rFonts w:asciiTheme="minorHAnsi" w:hAnsiTheme="minorHAnsi"/>
          <w:sz w:val="23"/>
          <w:szCs w:val="23"/>
        </w:rPr>
        <w:t>n</w:t>
      </w:r>
      <w:r w:rsidRPr="00C408CD">
        <w:rPr>
          <w:rFonts w:asciiTheme="minorHAnsi" w:hAnsiTheme="minorHAnsi"/>
          <w:sz w:val="23"/>
          <w:szCs w:val="23"/>
        </w:rPr>
        <w:t xml:space="preserve"> „</w:t>
      </w:r>
      <w:proofErr w:type="spellStart"/>
      <w:r w:rsidRPr="00C408CD">
        <w:rPr>
          <w:rFonts w:asciiTheme="minorHAnsi" w:hAnsiTheme="minorHAnsi"/>
          <w:sz w:val="23"/>
          <w:szCs w:val="23"/>
        </w:rPr>
        <w:t>Stranded</w:t>
      </w:r>
      <w:proofErr w:type="spellEnd"/>
      <w:r w:rsidRPr="00C408CD">
        <w:rPr>
          <w:rFonts w:asciiTheme="minorHAnsi" w:hAnsiTheme="minorHAnsi"/>
          <w:sz w:val="23"/>
          <w:szCs w:val="23"/>
        </w:rPr>
        <w:t xml:space="preserve"> Assets“, </w:t>
      </w:r>
      <w:r w:rsidR="0029548F" w:rsidRPr="00C408CD">
        <w:rPr>
          <w:rFonts w:asciiTheme="minorHAnsi" w:hAnsiTheme="minorHAnsi"/>
          <w:sz w:val="23"/>
          <w:szCs w:val="23"/>
        </w:rPr>
        <w:t xml:space="preserve">gestrandetes Kapital, </w:t>
      </w:r>
      <w:r w:rsidRPr="00C408CD">
        <w:rPr>
          <w:rFonts w:asciiTheme="minorHAnsi" w:hAnsiTheme="minorHAnsi"/>
          <w:sz w:val="23"/>
          <w:szCs w:val="23"/>
        </w:rPr>
        <w:t xml:space="preserve">beschreibt </w:t>
      </w:r>
      <w:r w:rsidR="00A82243" w:rsidRPr="00CC0492">
        <w:rPr>
          <w:rFonts w:ascii="Calibri" w:hAnsi="Calibri" w:cs="Arial"/>
          <w:b/>
          <w:color w:val="C00000"/>
          <w:sz w:val="22"/>
          <w:szCs w:val="22"/>
        </w:rPr>
        <w:t>forum</w:t>
      </w:r>
      <w:r w:rsidRPr="00C408CD">
        <w:rPr>
          <w:rFonts w:asciiTheme="minorHAnsi" w:hAnsiTheme="minorHAnsi"/>
          <w:sz w:val="23"/>
          <w:szCs w:val="23"/>
        </w:rPr>
        <w:t>, dass Investoren an Klimaschutz und Nachhaltigkeit nicht mehr vorbeikommen.</w:t>
      </w:r>
    </w:p>
    <w:p w:rsidR="007366C3" w:rsidRDefault="00483DDB" w:rsidP="00F21716">
      <w:pPr>
        <w:spacing w:before="120" w:after="240" w:line="276" w:lineRule="auto"/>
        <w:rPr>
          <w:rFonts w:asciiTheme="minorHAnsi" w:hAnsiTheme="minorHAnsi" w:cs="Calibri"/>
          <w:sz w:val="23"/>
          <w:szCs w:val="23"/>
          <w:lang w:bidi="ar-SA"/>
        </w:rPr>
      </w:pPr>
      <w:r w:rsidRPr="00C408CD">
        <w:rPr>
          <w:rFonts w:asciiTheme="minorHAnsi" w:hAnsiTheme="minorHAnsi"/>
          <w:b/>
          <w:sz w:val="23"/>
          <w:szCs w:val="23"/>
        </w:rPr>
        <w:t>Zukunft gewinnen</w:t>
      </w:r>
      <w:r w:rsidR="00A82243">
        <w:rPr>
          <w:rFonts w:asciiTheme="minorHAnsi" w:hAnsiTheme="minorHAnsi"/>
          <w:b/>
          <w:sz w:val="23"/>
          <w:szCs w:val="23"/>
        </w:rPr>
        <w:br/>
      </w:r>
      <w:r w:rsidRPr="00C408CD">
        <w:rPr>
          <w:rFonts w:asciiTheme="minorHAnsi" w:hAnsiTheme="minorHAnsi"/>
          <w:sz w:val="23"/>
          <w:szCs w:val="23"/>
        </w:rPr>
        <w:t>Schon Albert Einstein sagte: „Mehr als die Vergangenheit interessiert mich die Zukunft, denn in ihr ged</w:t>
      </w:r>
      <w:r w:rsidR="0029548F" w:rsidRPr="00C408CD">
        <w:rPr>
          <w:rFonts w:asciiTheme="minorHAnsi" w:hAnsiTheme="minorHAnsi"/>
          <w:sz w:val="23"/>
          <w:szCs w:val="23"/>
        </w:rPr>
        <w:t>enke ich zu leben.“ Deshalb lautet</w:t>
      </w:r>
      <w:r w:rsidRPr="00C408CD">
        <w:rPr>
          <w:rFonts w:asciiTheme="minorHAnsi" w:hAnsiTheme="minorHAnsi"/>
          <w:sz w:val="23"/>
          <w:szCs w:val="23"/>
        </w:rPr>
        <w:t xml:space="preserve"> der Schwerpunkt im Heft </w:t>
      </w:r>
      <w:r w:rsidRPr="00C408CD">
        <w:rPr>
          <w:rFonts w:asciiTheme="minorHAnsi" w:hAnsiTheme="minorHAnsi"/>
          <w:i/>
          <w:sz w:val="23"/>
          <w:szCs w:val="23"/>
        </w:rPr>
        <w:t>Zukunft gewinnen!</w:t>
      </w:r>
      <w:r w:rsidR="0029548F" w:rsidRPr="00C408CD">
        <w:rPr>
          <w:rFonts w:asciiTheme="minorHAnsi" w:hAnsiTheme="minorHAnsi"/>
          <w:sz w:val="23"/>
          <w:szCs w:val="23"/>
        </w:rPr>
        <w:t xml:space="preserve"> und stellt auch Initiativen im </w:t>
      </w:r>
      <w:r w:rsidRPr="00C408CD">
        <w:rPr>
          <w:rFonts w:asciiTheme="minorHAnsi" w:hAnsiTheme="minorHAnsi"/>
          <w:sz w:val="23"/>
          <w:szCs w:val="23"/>
        </w:rPr>
        <w:t xml:space="preserve">Nachbarland Österreich </w:t>
      </w:r>
      <w:r w:rsidR="0029548F" w:rsidRPr="00C408CD">
        <w:rPr>
          <w:rFonts w:asciiTheme="minorHAnsi" w:hAnsiTheme="minorHAnsi"/>
          <w:sz w:val="23"/>
          <w:szCs w:val="23"/>
        </w:rPr>
        <w:t>vor</w:t>
      </w:r>
      <w:r w:rsidRPr="00C408CD">
        <w:rPr>
          <w:rFonts w:asciiTheme="minorHAnsi" w:hAnsiTheme="minorHAnsi"/>
          <w:sz w:val="23"/>
          <w:szCs w:val="23"/>
        </w:rPr>
        <w:t>.</w:t>
      </w:r>
      <w:r w:rsidR="0029548F" w:rsidRPr="00C408CD">
        <w:rPr>
          <w:rFonts w:asciiTheme="minorHAnsi" w:hAnsiTheme="minorHAnsi"/>
          <w:sz w:val="23"/>
          <w:szCs w:val="23"/>
        </w:rPr>
        <w:t xml:space="preserve"> </w:t>
      </w:r>
      <w:r w:rsidRPr="00C408CD">
        <w:rPr>
          <w:rFonts w:asciiTheme="minorHAnsi" w:hAnsiTheme="minorHAnsi"/>
          <w:sz w:val="23"/>
          <w:szCs w:val="23"/>
        </w:rPr>
        <w:t xml:space="preserve">Wie erfolgreich einzelne Menschen bei ihrem Kampf um eine lebenswerte Zukunft sein können, zeigt </w:t>
      </w:r>
      <w:r w:rsidR="00C408CD" w:rsidRPr="00C408CD">
        <w:rPr>
          <w:rFonts w:asciiTheme="minorHAnsi" w:hAnsiTheme="minorHAnsi"/>
          <w:sz w:val="23"/>
          <w:szCs w:val="23"/>
        </w:rPr>
        <w:t>das</w:t>
      </w:r>
      <w:r w:rsidR="007366C3">
        <w:rPr>
          <w:rFonts w:asciiTheme="minorHAnsi" w:hAnsiTheme="minorHAnsi"/>
          <w:sz w:val="23"/>
          <w:szCs w:val="23"/>
        </w:rPr>
        <w:t xml:space="preserve"> Portrait des Filmemachers Carl-</w:t>
      </w:r>
      <w:r w:rsidR="00C408CD" w:rsidRPr="00C408CD">
        <w:rPr>
          <w:rFonts w:asciiTheme="minorHAnsi" w:hAnsiTheme="minorHAnsi"/>
          <w:sz w:val="23"/>
          <w:szCs w:val="23"/>
        </w:rPr>
        <w:t>A.</w:t>
      </w:r>
      <w:r w:rsidR="007366C3">
        <w:rPr>
          <w:rFonts w:asciiTheme="minorHAnsi" w:hAnsiTheme="minorHAnsi"/>
          <w:sz w:val="23"/>
          <w:szCs w:val="23"/>
        </w:rPr>
        <w:t xml:space="preserve"> </w:t>
      </w:r>
      <w:r w:rsidR="00C408CD" w:rsidRPr="00C408CD">
        <w:rPr>
          <w:rFonts w:asciiTheme="minorHAnsi" w:hAnsiTheme="minorHAnsi"/>
          <w:sz w:val="23"/>
          <w:szCs w:val="23"/>
        </w:rPr>
        <w:t xml:space="preserve">Fechner. </w:t>
      </w:r>
      <w:r w:rsidR="007366C3">
        <w:rPr>
          <w:rFonts w:asciiTheme="minorHAnsi" w:hAnsiTheme="minorHAnsi"/>
          <w:sz w:val="23"/>
          <w:szCs w:val="23"/>
        </w:rPr>
        <w:t>Sein</w:t>
      </w:r>
      <w:r w:rsidR="00C408CD" w:rsidRPr="00C408CD">
        <w:rPr>
          <w:rFonts w:asciiTheme="minorHAnsi" w:hAnsiTheme="minorHAnsi"/>
          <w:sz w:val="23"/>
          <w:szCs w:val="23"/>
        </w:rPr>
        <w:t xml:space="preserve"> neuer Film  „Power </w:t>
      </w:r>
      <w:proofErr w:type="spellStart"/>
      <w:r w:rsidR="00C408CD" w:rsidRPr="00C408CD">
        <w:rPr>
          <w:rFonts w:asciiTheme="minorHAnsi" w:hAnsiTheme="minorHAnsi"/>
          <w:sz w:val="23"/>
          <w:szCs w:val="23"/>
        </w:rPr>
        <w:t>to</w:t>
      </w:r>
      <w:proofErr w:type="spellEnd"/>
      <w:r w:rsidR="00C408CD" w:rsidRPr="00C408CD">
        <w:rPr>
          <w:rFonts w:asciiTheme="minorHAnsi" w:hAnsiTheme="minorHAnsi"/>
          <w:sz w:val="23"/>
          <w:szCs w:val="23"/>
        </w:rPr>
        <w:t xml:space="preserve"> Change“ ist </w:t>
      </w:r>
      <w:r w:rsidRPr="00C408CD">
        <w:rPr>
          <w:rFonts w:asciiTheme="minorHAnsi" w:hAnsiTheme="minorHAnsi"/>
          <w:sz w:val="23"/>
          <w:szCs w:val="23"/>
        </w:rPr>
        <w:t>voller Optimismus, Energie und dem Willen zum Wandel</w:t>
      </w:r>
      <w:r w:rsidR="00C408CD" w:rsidRPr="00C408CD">
        <w:rPr>
          <w:rFonts w:asciiTheme="minorHAnsi" w:hAnsiTheme="minorHAnsi"/>
          <w:sz w:val="23"/>
          <w:szCs w:val="23"/>
        </w:rPr>
        <w:t>.</w:t>
      </w:r>
    </w:p>
    <w:p w:rsidR="00D83C95" w:rsidRPr="00C408CD" w:rsidRDefault="00E36286" w:rsidP="00F21716">
      <w:pPr>
        <w:spacing w:before="120" w:after="120" w:line="276" w:lineRule="auto"/>
        <w:rPr>
          <w:rFonts w:asciiTheme="minorHAnsi" w:hAnsiTheme="minorHAnsi" w:cs="Arial"/>
          <w:b/>
          <w:sz w:val="23"/>
          <w:szCs w:val="23"/>
        </w:rPr>
      </w:pPr>
      <w:r w:rsidRPr="00A82243">
        <w:rPr>
          <w:rFonts w:asciiTheme="minorHAnsi" w:hAnsiTheme="minorHAnsi" w:cs="Calibri"/>
          <w:b/>
          <w:sz w:val="23"/>
          <w:szCs w:val="23"/>
          <w:lang w:bidi="ar-SA"/>
        </w:rPr>
        <w:t>W</w:t>
      </w:r>
      <w:r w:rsidR="00D83C95" w:rsidRPr="00A82243">
        <w:rPr>
          <w:rFonts w:asciiTheme="minorHAnsi" w:hAnsiTheme="minorHAnsi" w:cs="Arial"/>
          <w:b/>
          <w:sz w:val="23"/>
          <w:szCs w:val="23"/>
        </w:rPr>
        <w:t>eitere</w:t>
      </w:r>
      <w:r w:rsidR="00D83C95" w:rsidRPr="00C408CD">
        <w:rPr>
          <w:rFonts w:asciiTheme="minorHAnsi" w:hAnsiTheme="minorHAnsi" w:cs="Arial"/>
          <w:b/>
          <w:sz w:val="23"/>
          <w:szCs w:val="23"/>
        </w:rPr>
        <w:t xml:space="preserve"> Themen im Heft</w:t>
      </w:r>
    </w:p>
    <w:p w:rsidR="0029548F" w:rsidRPr="00C408CD" w:rsidRDefault="0029548F" w:rsidP="00C408CD">
      <w:pPr>
        <w:pStyle w:val="Listenabsatz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Theme="minorHAnsi" w:hAnsiTheme="minorHAnsi" w:cs="UniversSB-Cond"/>
          <w:sz w:val="23"/>
          <w:szCs w:val="23"/>
          <w:lang w:bidi="ar-SA"/>
        </w:rPr>
      </w:pPr>
      <w:r w:rsidRPr="00C408CD">
        <w:rPr>
          <w:rFonts w:asciiTheme="minorHAnsi" w:hAnsiTheme="minorHAnsi" w:cs="UniversSB-Cond"/>
          <w:b/>
          <w:sz w:val="23"/>
          <w:szCs w:val="23"/>
          <w:lang w:bidi="ar-SA"/>
        </w:rPr>
        <w:t>Green Bonds</w:t>
      </w:r>
      <w:r w:rsidRPr="00C408CD">
        <w:rPr>
          <w:rFonts w:asciiTheme="minorHAnsi" w:hAnsiTheme="minorHAnsi" w:cs="UniversSB-Cond"/>
          <w:sz w:val="23"/>
          <w:szCs w:val="23"/>
          <w:lang w:bidi="ar-SA"/>
        </w:rPr>
        <w:t xml:space="preserve"> - Investieren mit gutem Gewissen</w:t>
      </w:r>
    </w:p>
    <w:p w:rsidR="0029548F" w:rsidRPr="00C408CD" w:rsidRDefault="0029548F" w:rsidP="00C408CD">
      <w:pPr>
        <w:pStyle w:val="Listenabsatz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Theme="minorHAnsi" w:hAnsiTheme="minorHAnsi" w:cs="UniversSB-Cond"/>
          <w:sz w:val="23"/>
          <w:szCs w:val="23"/>
          <w:lang w:bidi="ar-SA"/>
        </w:rPr>
      </w:pPr>
      <w:r w:rsidRPr="00C408CD">
        <w:rPr>
          <w:rFonts w:asciiTheme="minorHAnsi" w:hAnsiTheme="minorHAnsi" w:cs="UniversSB-Cond"/>
          <w:b/>
          <w:sz w:val="23"/>
          <w:szCs w:val="23"/>
          <w:lang w:bidi="ar-SA"/>
        </w:rPr>
        <w:t xml:space="preserve">Best </w:t>
      </w:r>
      <w:proofErr w:type="spellStart"/>
      <w:r w:rsidRPr="00C408CD">
        <w:rPr>
          <w:rFonts w:asciiTheme="minorHAnsi" w:hAnsiTheme="minorHAnsi" w:cs="UniversSB-Cond"/>
          <w:b/>
          <w:sz w:val="23"/>
          <w:szCs w:val="23"/>
          <w:lang w:bidi="ar-SA"/>
        </w:rPr>
        <w:t>for</w:t>
      </w:r>
      <w:proofErr w:type="spellEnd"/>
      <w:r w:rsidRPr="00C408CD">
        <w:rPr>
          <w:rFonts w:asciiTheme="minorHAnsi" w:hAnsiTheme="minorHAnsi" w:cs="UniversSB-Cond"/>
          <w:b/>
          <w:sz w:val="23"/>
          <w:szCs w:val="23"/>
          <w:lang w:bidi="ar-SA"/>
        </w:rPr>
        <w:t xml:space="preserve"> </w:t>
      </w:r>
      <w:proofErr w:type="spellStart"/>
      <w:r w:rsidRPr="00C408CD">
        <w:rPr>
          <w:rFonts w:asciiTheme="minorHAnsi" w:hAnsiTheme="minorHAnsi" w:cs="UniversSB-Cond"/>
          <w:b/>
          <w:sz w:val="23"/>
          <w:szCs w:val="23"/>
          <w:lang w:bidi="ar-SA"/>
        </w:rPr>
        <w:t>the</w:t>
      </w:r>
      <w:proofErr w:type="spellEnd"/>
      <w:r w:rsidRPr="00C408CD">
        <w:rPr>
          <w:rFonts w:asciiTheme="minorHAnsi" w:hAnsiTheme="minorHAnsi" w:cs="UniversSB-Cond"/>
          <w:b/>
          <w:sz w:val="23"/>
          <w:szCs w:val="23"/>
          <w:lang w:bidi="ar-SA"/>
        </w:rPr>
        <w:t xml:space="preserve"> World</w:t>
      </w:r>
      <w:r w:rsidRPr="00C408CD">
        <w:rPr>
          <w:rFonts w:asciiTheme="minorHAnsi" w:hAnsiTheme="minorHAnsi" w:cs="UniversSB-Cond"/>
          <w:sz w:val="23"/>
          <w:szCs w:val="23"/>
          <w:lang w:bidi="ar-SA"/>
        </w:rPr>
        <w:t xml:space="preserve"> - B-Unternehmer starten durch</w:t>
      </w:r>
    </w:p>
    <w:p w:rsidR="00C408CD" w:rsidRDefault="0029548F" w:rsidP="00C408CD">
      <w:pPr>
        <w:pStyle w:val="Listenabsatz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Theme="minorHAnsi" w:hAnsiTheme="minorHAnsi" w:cs="UniversSB-Cond"/>
          <w:sz w:val="23"/>
          <w:szCs w:val="23"/>
          <w:lang w:bidi="ar-SA"/>
        </w:rPr>
      </w:pPr>
      <w:r w:rsidRPr="00C408CD">
        <w:rPr>
          <w:rFonts w:asciiTheme="minorHAnsi" w:hAnsiTheme="minorHAnsi" w:cs="UniversSB-Cond"/>
          <w:b/>
          <w:sz w:val="23"/>
          <w:szCs w:val="23"/>
          <w:lang w:bidi="ar-SA"/>
        </w:rPr>
        <w:t>Urlaub auf dem Land</w:t>
      </w:r>
      <w:r w:rsidRPr="00C408CD">
        <w:rPr>
          <w:rFonts w:asciiTheme="minorHAnsi" w:hAnsiTheme="minorHAnsi" w:cs="UniversSB-Cond"/>
          <w:sz w:val="23"/>
          <w:szCs w:val="23"/>
          <w:lang w:bidi="ar-SA"/>
        </w:rPr>
        <w:t xml:space="preserve"> - Ein Erlebnis nicht nur für die Familie</w:t>
      </w:r>
    </w:p>
    <w:p w:rsidR="00BE7776" w:rsidRPr="00A82243" w:rsidRDefault="0029548F" w:rsidP="00CC0492">
      <w:pPr>
        <w:pStyle w:val="Listenabsatz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/>
          <w:sz w:val="23"/>
          <w:szCs w:val="23"/>
        </w:rPr>
      </w:pPr>
      <w:r w:rsidRPr="00A82243">
        <w:rPr>
          <w:rFonts w:asciiTheme="minorHAnsi" w:hAnsiTheme="minorHAnsi" w:cs="Calibri-Bold"/>
          <w:b/>
          <w:bCs/>
          <w:sz w:val="23"/>
          <w:szCs w:val="23"/>
          <w:lang w:bidi="ar-SA"/>
        </w:rPr>
        <w:t xml:space="preserve">Der </w:t>
      </w:r>
      <w:proofErr w:type="spellStart"/>
      <w:r w:rsidRPr="00A82243">
        <w:rPr>
          <w:rFonts w:asciiTheme="minorHAnsi" w:hAnsiTheme="minorHAnsi" w:cs="Calibri-Bold"/>
          <w:b/>
          <w:bCs/>
          <w:sz w:val="23"/>
          <w:szCs w:val="23"/>
          <w:lang w:bidi="ar-SA"/>
        </w:rPr>
        <w:t>Upcycler</w:t>
      </w:r>
      <w:proofErr w:type="spellEnd"/>
      <w:r w:rsidR="00244647" w:rsidRPr="00A82243">
        <w:rPr>
          <w:rFonts w:asciiTheme="minorHAnsi" w:hAnsiTheme="minorHAnsi" w:cs="Calibri-Bold"/>
          <w:b/>
          <w:bCs/>
          <w:sz w:val="23"/>
          <w:szCs w:val="23"/>
          <w:lang w:bidi="ar-SA"/>
        </w:rPr>
        <w:t xml:space="preserve"> – </w:t>
      </w:r>
      <w:r w:rsidRPr="00A82243">
        <w:rPr>
          <w:rFonts w:asciiTheme="minorHAnsi" w:hAnsiTheme="minorHAnsi" w:cs="Calibri-Bold"/>
          <w:bCs/>
          <w:sz w:val="23"/>
          <w:szCs w:val="23"/>
          <w:lang w:bidi="ar-SA"/>
        </w:rPr>
        <w:t xml:space="preserve">Michael Albert macht Kunst aus </w:t>
      </w:r>
      <w:proofErr w:type="spellStart"/>
      <w:r w:rsidRPr="00A82243">
        <w:rPr>
          <w:rFonts w:asciiTheme="minorHAnsi" w:hAnsiTheme="minorHAnsi" w:cs="Calibri-Bold"/>
          <w:bCs/>
          <w:sz w:val="23"/>
          <w:szCs w:val="23"/>
          <w:lang w:bidi="ar-SA"/>
        </w:rPr>
        <w:t>Kellogs</w:t>
      </w:r>
      <w:proofErr w:type="spellEnd"/>
      <w:r w:rsidRPr="00A82243">
        <w:rPr>
          <w:rFonts w:asciiTheme="minorHAnsi" w:hAnsiTheme="minorHAnsi" w:cs="Calibri-Bold"/>
          <w:bCs/>
          <w:sz w:val="23"/>
          <w:szCs w:val="23"/>
          <w:lang w:bidi="ar-SA"/>
        </w:rPr>
        <w:t>-Kartons</w:t>
      </w:r>
      <w:r w:rsidR="00A82243" w:rsidRPr="00A82243">
        <w:rPr>
          <w:rFonts w:asciiTheme="minorHAnsi" w:hAnsiTheme="minorHAnsi" w:cs="Calibri-Bold"/>
          <w:bCs/>
          <w:sz w:val="23"/>
          <w:szCs w:val="23"/>
          <w:lang w:bidi="ar-SA"/>
        </w:rPr>
        <w:t>.</w:t>
      </w:r>
      <w:r w:rsidR="00CC0492" w:rsidRPr="00A82243">
        <w:rPr>
          <w:rFonts w:asciiTheme="minorHAnsi" w:hAnsiTheme="minorHAnsi" w:cs="Calibri-Bold"/>
          <w:bCs/>
          <w:sz w:val="23"/>
          <w:szCs w:val="23"/>
          <w:lang w:bidi="ar-SA"/>
        </w:rPr>
        <w:t xml:space="preserve"> </w:t>
      </w:r>
    </w:p>
    <w:p w:rsidR="00C408CD" w:rsidRDefault="00C408CD" w:rsidP="00C408CD">
      <w:pPr>
        <w:widowControl/>
        <w:suppressAutoHyphens w:val="0"/>
        <w:rPr>
          <w:rFonts w:asciiTheme="minorHAnsi" w:hAnsiTheme="minorHAnsi" w:cs="Arial"/>
          <w:sz w:val="23"/>
          <w:szCs w:val="23"/>
        </w:rPr>
      </w:pPr>
    </w:p>
    <w:p w:rsidR="00C408CD" w:rsidRDefault="00A65C7E">
      <w:pPr>
        <w:widowControl/>
        <w:suppressAutoHyphens w:val="0"/>
        <w:rPr>
          <w:rFonts w:asciiTheme="minorHAnsi" w:hAnsiTheme="minorHAnsi" w:cs="Arial"/>
          <w:i/>
          <w:sz w:val="23"/>
          <w:szCs w:val="23"/>
        </w:rPr>
      </w:pPr>
      <w:r w:rsidRPr="00C408CD">
        <w:rPr>
          <w:rFonts w:asciiTheme="minorHAnsi" w:hAnsiTheme="minorHAnsi" w:cs="Arial"/>
          <w:sz w:val="23"/>
          <w:szCs w:val="23"/>
        </w:rPr>
        <w:t xml:space="preserve">Diese Beiträge und vieles mehr finden Sie in der aktuellen Ausgabe von </w:t>
      </w:r>
      <w:r w:rsidR="00A82243" w:rsidRPr="00CC0492">
        <w:rPr>
          <w:rFonts w:ascii="Calibri" w:hAnsi="Calibri" w:cs="Arial"/>
          <w:b/>
          <w:color w:val="C00000"/>
          <w:sz w:val="22"/>
          <w:szCs w:val="22"/>
        </w:rPr>
        <w:t>forum</w:t>
      </w:r>
      <w:r w:rsidR="00A82243" w:rsidRPr="00CC0492">
        <w:rPr>
          <w:rFonts w:ascii="Calibri" w:hAnsi="Calibri" w:cs="Arial"/>
          <w:sz w:val="22"/>
          <w:szCs w:val="22"/>
        </w:rPr>
        <w:t xml:space="preserve"> </w:t>
      </w:r>
      <w:r w:rsidRPr="00C408CD">
        <w:rPr>
          <w:rFonts w:asciiTheme="minorHAnsi" w:hAnsiTheme="minorHAnsi" w:cs="Arial"/>
          <w:sz w:val="23"/>
          <w:szCs w:val="23"/>
        </w:rPr>
        <w:t xml:space="preserve">Nachhaltig </w:t>
      </w:r>
      <w:proofErr w:type="spellStart"/>
      <w:r w:rsidRPr="00C408CD">
        <w:rPr>
          <w:rFonts w:asciiTheme="minorHAnsi" w:hAnsiTheme="minorHAnsi" w:cs="Arial"/>
          <w:sz w:val="23"/>
          <w:szCs w:val="23"/>
        </w:rPr>
        <w:t>Wirtschaften</w:t>
      </w:r>
      <w:proofErr w:type="spellEnd"/>
      <w:r w:rsidR="00D05F82" w:rsidRPr="00C408CD">
        <w:rPr>
          <w:rFonts w:asciiTheme="minorHAnsi" w:hAnsiTheme="minorHAnsi" w:cs="Arial"/>
          <w:sz w:val="23"/>
          <w:szCs w:val="23"/>
        </w:rPr>
        <w:t>.</w:t>
      </w:r>
      <w:r w:rsidRPr="00C408CD">
        <w:rPr>
          <w:rFonts w:asciiTheme="minorHAnsi" w:hAnsiTheme="minorHAnsi" w:cs="Arial"/>
          <w:sz w:val="23"/>
          <w:szCs w:val="23"/>
        </w:rPr>
        <w:t xml:space="preserve"> </w:t>
      </w:r>
      <w:r w:rsidR="001F5FFB" w:rsidRPr="00C408CD">
        <w:rPr>
          <w:rFonts w:asciiTheme="minorHAnsi" w:hAnsiTheme="minorHAnsi"/>
          <w:sz w:val="23"/>
          <w:szCs w:val="23"/>
        </w:rPr>
        <w:t xml:space="preserve"> </w:t>
      </w:r>
      <w:r w:rsidR="00D05F82" w:rsidRPr="00C408CD">
        <w:rPr>
          <w:rFonts w:asciiTheme="minorHAnsi" w:hAnsiTheme="minorHAnsi"/>
          <w:sz w:val="23"/>
          <w:szCs w:val="23"/>
        </w:rPr>
        <w:t xml:space="preserve">Das Heft </w:t>
      </w:r>
      <w:r w:rsidR="00244647" w:rsidRPr="00C408CD">
        <w:rPr>
          <w:rFonts w:asciiTheme="minorHAnsi" w:hAnsiTheme="minorHAnsi"/>
          <w:sz w:val="23"/>
          <w:szCs w:val="23"/>
        </w:rPr>
        <w:t xml:space="preserve"> mit dem Schwerpunkt</w:t>
      </w:r>
      <w:r w:rsidR="00CC0492" w:rsidRPr="00C408CD">
        <w:rPr>
          <w:rFonts w:asciiTheme="minorHAnsi" w:hAnsiTheme="minorHAnsi"/>
          <w:sz w:val="23"/>
          <w:szCs w:val="23"/>
        </w:rPr>
        <w:t xml:space="preserve"> </w:t>
      </w:r>
      <w:r w:rsidR="00D05F82" w:rsidRPr="00C408CD">
        <w:rPr>
          <w:rFonts w:asciiTheme="minorHAnsi" w:hAnsiTheme="minorHAnsi" w:cs="Arial"/>
          <w:sz w:val="23"/>
          <w:szCs w:val="23"/>
        </w:rPr>
        <w:t>„</w:t>
      </w:r>
      <w:r w:rsidR="00C408CD">
        <w:rPr>
          <w:rFonts w:asciiTheme="minorHAnsi" w:hAnsiTheme="minorHAnsi"/>
          <w:b/>
          <w:sz w:val="23"/>
          <w:szCs w:val="23"/>
        </w:rPr>
        <w:t>Zukunft gewinnen!</w:t>
      </w:r>
      <w:r w:rsidR="00D05F82" w:rsidRPr="00C408CD">
        <w:rPr>
          <w:rFonts w:asciiTheme="minorHAnsi" w:hAnsiTheme="minorHAnsi" w:cs="Arial"/>
          <w:sz w:val="23"/>
          <w:szCs w:val="23"/>
        </w:rPr>
        <w:t xml:space="preserve">“ </w:t>
      </w:r>
      <w:r w:rsidR="0029548F" w:rsidRPr="00C408CD">
        <w:rPr>
          <w:rFonts w:asciiTheme="minorHAnsi" w:hAnsiTheme="minorHAnsi"/>
          <w:sz w:val="23"/>
          <w:szCs w:val="23"/>
        </w:rPr>
        <w:t>ist ab 1</w:t>
      </w:r>
      <w:r w:rsidR="00763EE8" w:rsidRPr="00C408CD">
        <w:rPr>
          <w:rFonts w:asciiTheme="minorHAnsi" w:hAnsiTheme="minorHAnsi"/>
          <w:sz w:val="23"/>
          <w:szCs w:val="23"/>
        </w:rPr>
        <w:t xml:space="preserve">. </w:t>
      </w:r>
      <w:r w:rsidR="0029548F" w:rsidRPr="00C408CD">
        <w:rPr>
          <w:rFonts w:asciiTheme="minorHAnsi" w:hAnsiTheme="minorHAnsi"/>
          <w:sz w:val="23"/>
          <w:szCs w:val="23"/>
        </w:rPr>
        <w:t>Mai</w:t>
      </w:r>
      <w:r w:rsidR="00D05F82" w:rsidRPr="00C408CD">
        <w:rPr>
          <w:rFonts w:asciiTheme="minorHAnsi" w:hAnsiTheme="minorHAnsi"/>
          <w:sz w:val="23"/>
          <w:szCs w:val="23"/>
        </w:rPr>
        <w:t xml:space="preserve"> am Kiosk in Deutschland, Österreich und der Schweiz erhältlich und </w:t>
      </w:r>
      <w:r w:rsidR="00244647" w:rsidRPr="00C408CD">
        <w:rPr>
          <w:rFonts w:asciiTheme="minorHAnsi" w:hAnsiTheme="minorHAnsi"/>
          <w:sz w:val="23"/>
          <w:szCs w:val="23"/>
        </w:rPr>
        <w:t>kann</w:t>
      </w:r>
      <w:r w:rsidR="00D05F82" w:rsidRPr="00C408CD">
        <w:rPr>
          <w:rFonts w:asciiTheme="minorHAnsi" w:hAnsiTheme="minorHAnsi"/>
          <w:sz w:val="23"/>
          <w:szCs w:val="23"/>
        </w:rPr>
        <w:t xml:space="preserve"> in der Printversion</w:t>
      </w:r>
      <w:r w:rsidR="00A82243">
        <w:rPr>
          <w:rFonts w:asciiTheme="minorHAnsi" w:hAnsiTheme="minorHAnsi"/>
          <w:sz w:val="23"/>
          <w:szCs w:val="23"/>
        </w:rPr>
        <w:t>, als PDF-Ausgabe</w:t>
      </w:r>
      <w:r w:rsidR="00D05F82" w:rsidRPr="00C408CD">
        <w:rPr>
          <w:rFonts w:asciiTheme="minorHAnsi" w:hAnsiTheme="minorHAnsi"/>
          <w:sz w:val="23"/>
          <w:szCs w:val="23"/>
        </w:rPr>
        <w:t xml:space="preserve"> oder als </w:t>
      </w:r>
      <w:r w:rsidR="00041850" w:rsidRPr="00C408CD">
        <w:rPr>
          <w:rFonts w:asciiTheme="minorHAnsi" w:hAnsiTheme="minorHAnsi"/>
          <w:sz w:val="23"/>
          <w:szCs w:val="23"/>
        </w:rPr>
        <w:t>E</w:t>
      </w:r>
      <w:r w:rsidR="00D05F82" w:rsidRPr="00C408CD">
        <w:rPr>
          <w:rFonts w:asciiTheme="minorHAnsi" w:hAnsiTheme="minorHAnsi"/>
          <w:sz w:val="23"/>
          <w:szCs w:val="23"/>
        </w:rPr>
        <w:t xml:space="preserve">-Magazin auf </w:t>
      </w:r>
      <w:hyperlink r:id="rId10">
        <w:r w:rsidR="006E4529" w:rsidRPr="005849BE">
          <w:rPr>
            <w:rStyle w:val="Internetlink"/>
            <w:rFonts w:ascii="Calibri" w:hAnsi="Calibri"/>
            <w:color w:val="C00000"/>
            <w:sz w:val="22"/>
            <w:szCs w:val="22"/>
          </w:rPr>
          <w:t>www.forum-csr.net</w:t>
        </w:r>
      </w:hyperlink>
      <w:r w:rsidR="00D05F82" w:rsidRPr="00C408CD">
        <w:rPr>
          <w:rFonts w:asciiTheme="minorHAnsi" w:hAnsiTheme="minorHAnsi"/>
          <w:sz w:val="23"/>
          <w:szCs w:val="23"/>
        </w:rPr>
        <w:t xml:space="preserve"> zum Preis von 7,50 € bestellt werden.</w:t>
      </w:r>
      <w:r w:rsidR="00C408CD">
        <w:rPr>
          <w:rFonts w:asciiTheme="minorHAnsi" w:hAnsiTheme="minorHAnsi" w:cs="Arial"/>
          <w:i/>
          <w:sz w:val="23"/>
          <w:szCs w:val="23"/>
        </w:rPr>
        <w:br w:type="page"/>
      </w:r>
    </w:p>
    <w:p w:rsidR="00C408CD" w:rsidRDefault="00C408CD" w:rsidP="00CC0492">
      <w:pPr>
        <w:spacing w:line="276" w:lineRule="auto"/>
        <w:rPr>
          <w:rFonts w:asciiTheme="minorHAnsi" w:hAnsiTheme="minorHAnsi" w:cs="Arial"/>
          <w:i/>
          <w:sz w:val="23"/>
          <w:szCs w:val="23"/>
        </w:rPr>
      </w:pPr>
      <w:bookmarkStart w:id="0" w:name="_GoBack"/>
      <w:bookmarkEnd w:id="0"/>
    </w:p>
    <w:p w:rsidR="00A65C7E" w:rsidRPr="00C408CD" w:rsidRDefault="00A65C7E" w:rsidP="00CC0492">
      <w:pPr>
        <w:spacing w:line="276" w:lineRule="auto"/>
        <w:rPr>
          <w:rFonts w:asciiTheme="minorHAnsi" w:hAnsiTheme="minorHAnsi" w:cs="Arial"/>
          <w:i/>
          <w:sz w:val="23"/>
          <w:szCs w:val="23"/>
        </w:rPr>
      </w:pPr>
      <w:r w:rsidRPr="00C408CD">
        <w:rPr>
          <w:rFonts w:asciiTheme="minorHAnsi" w:hAnsiTheme="minorHAnsi" w:cs="Arial"/>
          <w:b/>
          <w:i/>
          <w:color w:val="C00000"/>
          <w:sz w:val="23"/>
          <w:szCs w:val="23"/>
        </w:rPr>
        <w:t>forum</w:t>
      </w:r>
      <w:r w:rsidRPr="00C408CD">
        <w:rPr>
          <w:rFonts w:asciiTheme="minorHAnsi" w:hAnsiTheme="minorHAnsi" w:cs="Arial"/>
          <w:i/>
          <w:sz w:val="23"/>
          <w:szCs w:val="23"/>
        </w:rPr>
        <w:t xml:space="preserve"> Nachhaltig </w:t>
      </w:r>
      <w:proofErr w:type="spellStart"/>
      <w:r w:rsidRPr="00C408CD">
        <w:rPr>
          <w:rFonts w:asciiTheme="minorHAnsi" w:hAnsiTheme="minorHAnsi" w:cs="Arial"/>
          <w:i/>
          <w:sz w:val="23"/>
          <w:szCs w:val="23"/>
        </w:rPr>
        <w:t>Wirtschaften</w:t>
      </w:r>
      <w:proofErr w:type="spellEnd"/>
      <w:r w:rsidRPr="00C408CD">
        <w:rPr>
          <w:rFonts w:asciiTheme="minorHAnsi" w:hAnsiTheme="minorHAnsi" w:cs="Arial"/>
          <w:i/>
          <w:sz w:val="23"/>
          <w:szCs w:val="23"/>
        </w:rPr>
        <w:t xml:space="preserve"> erscheint im ALTOP-Verlag und berichtet vierteljährlich über neue Entwicklungen, Trends und Erfolgsbeispiele zu </w:t>
      </w:r>
      <w:r w:rsidR="00DC2E8B" w:rsidRPr="00C408CD">
        <w:rPr>
          <w:rFonts w:asciiTheme="minorHAnsi" w:hAnsiTheme="minorHAnsi" w:cs="Arial"/>
          <w:i/>
          <w:sz w:val="23"/>
          <w:szCs w:val="23"/>
        </w:rPr>
        <w:t xml:space="preserve">gesellschaftlicher und </w:t>
      </w:r>
      <w:r w:rsidRPr="00C408CD">
        <w:rPr>
          <w:rFonts w:asciiTheme="minorHAnsi" w:hAnsiTheme="minorHAnsi" w:cs="Arial"/>
          <w:i/>
          <w:sz w:val="23"/>
          <w:szCs w:val="23"/>
        </w:rPr>
        <w:t>unternehmerische</w:t>
      </w:r>
      <w:r w:rsidR="00DC2E8B" w:rsidRPr="00C408CD">
        <w:rPr>
          <w:rFonts w:asciiTheme="minorHAnsi" w:hAnsiTheme="minorHAnsi" w:cs="Arial"/>
          <w:i/>
          <w:sz w:val="23"/>
          <w:szCs w:val="23"/>
        </w:rPr>
        <w:t>r</w:t>
      </w:r>
      <w:r w:rsidRPr="00C408CD">
        <w:rPr>
          <w:rFonts w:asciiTheme="minorHAnsi" w:hAnsiTheme="minorHAnsi" w:cs="Arial"/>
          <w:i/>
          <w:sz w:val="23"/>
          <w:szCs w:val="23"/>
        </w:rPr>
        <w:t xml:space="preserve"> Verantwortung. Unter </w:t>
      </w:r>
      <w:hyperlink r:id="rId11">
        <w:r w:rsidR="006E4529" w:rsidRPr="006E4529">
          <w:rPr>
            <w:rStyle w:val="Internetlink"/>
            <w:rFonts w:ascii="Calibri" w:hAnsi="Calibri"/>
            <w:i/>
            <w:color w:val="C00000"/>
            <w:sz w:val="22"/>
            <w:szCs w:val="22"/>
          </w:rPr>
          <w:t>www.forum-csr.net</w:t>
        </w:r>
      </w:hyperlink>
      <w:r w:rsidRPr="00C408CD">
        <w:rPr>
          <w:rFonts w:asciiTheme="minorHAnsi" w:hAnsiTheme="minorHAnsi" w:cs="Arial"/>
          <w:i/>
          <w:sz w:val="23"/>
          <w:szCs w:val="23"/>
        </w:rPr>
        <w:t xml:space="preserve"> finden sich </w:t>
      </w:r>
      <w:r w:rsidR="00D05F82" w:rsidRPr="00C408CD">
        <w:rPr>
          <w:rFonts w:asciiTheme="minorHAnsi" w:hAnsiTheme="minorHAnsi" w:cs="Arial"/>
          <w:i/>
          <w:sz w:val="23"/>
          <w:szCs w:val="23"/>
        </w:rPr>
        <w:t>ergänzende</w:t>
      </w:r>
      <w:r w:rsidRPr="00C408CD">
        <w:rPr>
          <w:rFonts w:asciiTheme="minorHAnsi" w:hAnsiTheme="minorHAnsi" w:cs="Arial"/>
          <w:i/>
          <w:sz w:val="23"/>
          <w:szCs w:val="23"/>
        </w:rPr>
        <w:t xml:space="preserve"> Inhalte</w:t>
      </w:r>
      <w:r w:rsidR="00D05F82" w:rsidRPr="00C408CD">
        <w:rPr>
          <w:rFonts w:asciiTheme="minorHAnsi" w:hAnsiTheme="minorHAnsi" w:cs="Arial"/>
          <w:i/>
          <w:sz w:val="23"/>
          <w:szCs w:val="23"/>
        </w:rPr>
        <w:t xml:space="preserve"> sowie aktuelle </w:t>
      </w:r>
      <w:r w:rsidRPr="00C408CD">
        <w:rPr>
          <w:rFonts w:asciiTheme="minorHAnsi" w:hAnsiTheme="minorHAnsi" w:cs="Arial"/>
          <w:i/>
          <w:sz w:val="23"/>
          <w:szCs w:val="23"/>
        </w:rPr>
        <w:t>N</w:t>
      </w:r>
      <w:r w:rsidR="00D05F82" w:rsidRPr="00C408CD">
        <w:rPr>
          <w:rFonts w:asciiTheme="minorHAnsi" w:hAnsiTheme="minorHAnsi" w:cs="Arial"/>
          <w:i/>
          <w:sz w:val="23"/>
          <w:szCs w:val="23"/>
        </w:rPr>
        <w:t>achrichten</w:t>
      </w:r>
      <w:r w:rsidRPr="00C408CD">
        <w:rPr>
          <w:rFonts w:asciiTheme="minorHAnsi" w:hAnsiTheme="minorHAnsi" w:cs="Arial"/>
          <w:i/>
          <w:sz w:val="23"/>
          <w:szCs w:val="23"/>
        </w:rPr>
        <w:t xml:space="preserve"> und Termine. </w:t>
      </w:r>
    </w:p>
    <w:p w:rsidR="00EC5AE4" w:rsidRPr="00C408CD" w:rsidRDefault="00EC5AE4" w:rsidP="00CC0492">
      <w:pPr>
        <w:spacing w:line="276" w:lineRule="auto"/>
        <w:rPr>
          <w:rFonts w:asciiTheme="minorHAnsi" w:hAnsiTheme="minorHAnsi" w:cs="Arial"/>
          <w:i/>
          <w:sz w:val="23"/>
          <w:szCs w:val="23"/>
        </w:rPr>
      </w:pPr>
    </w:p>
    <w:p w:rsidR="00EC5AE4" w:rsidRPr="00C408CD" w:rsidRDefault="00EC5AE4" w:rsidP="00CC0492">
      <w:pPr>
        <w:spacing w:line="276" w:lineRule="auto"/>
        <w:rPr>
          <w:rFonts w:asciiTheme="minorHAnsi" w:hAnsiTheme="minorHAnsi" w:cs="Arial"/>
          <w:i/>
          <w:sz w:val="23"/>
          <w:szCs w:val="23"/>
        </w:rPr>
      </w:pPr>
      <w:r w:rsidRPr="00C408CD">
        <w:rPr>
          <w:rFonts w:asciiTheme="minorHAnsi" w:hAnsiTheme="minorHAnsi" w:cs="Arial"/>
          <w:i/>
          <w:sz w:val="23"/>
          <w:szCs w:val="23"/>
        </w:rPr>
        <w:t>Zögern Sie nicht, weitere Informationen, individuelle Pressetexte und ein Rezensionsexemplar anzufordern. Gerne suchen wir auch den Austausch mit Kollegen in den Medien</w:t>
      </w:r>
      <w:r w:rsidR="00244647" w:rsidRPr="00C408CD">
        <w:rPr>
          <w:rFonts w:asciiTheme="minorHAnsi" w:hAnsiTheme="minorHAnsi" w:cs="Arial"/>
          <w:i/>
          <w:sz w:val="23"/>
          <w:szCs w:val="23"/>
        </w:rPr>
        <w:t xml:space="preserve"> und stehen jederzeit für Interviews und Streitgespräche sowie die Moderation von Veranstaltungen zur Verfügung</w:t>
      </w:r>
      <w:r w:rsidRPr="00C408CD">
        <w:rPr>
          <w:rFonts w:asciiTheme="minorHAnsi" w:hAnsiTheme="minorHAnsi" w:cs="Arial"/>
          <w:i/>
          <w:sz w:val="23"/>
          <w:szCs w:val="23"/>
        </w:rPr>
        <w:t>.</w:t>
      </w:r>
    </w:p>
    <w:p w:rsidR="00A65C7E" w:rsidRPr="00C408CD" w:rsidRDefault="00A65C7E" w:rsidP="00CC0492">
      <w:pPr>
        <w:spacing w:line="276" w:lineRule="auto"/>
        <w:rPr>
          <w:rFonts w:asciiTheme="minorHAnsi" w:hAnsiTheme="minorHAnsi" w:cs="Arial"/>
          <w:b/>
          <w:i/>
          <w:sz w:val="23"/>
          <w:szCs w:val="23"/>
        </w:rPr>
      </w:pPr>
    </w:p>
    <w:p w:rsidR="001104B6" w:rsidRPr="00C408CD" w:rsidRDefault="001104B6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  <w:sectPr w:rsidR="001104B6" w:rsidRPr="00C408CD" w:rsidSect="00C408CD">
          <w:headerReference w:type="default" r:id="rId12"/>
          <w:pgSz w:w="11906" w:h="16838"/>
          <w:pgMar w:top="1134" w:right="1558" w:bottom="1134" w:left="1134" w:header="0" w:footer="0" w:gutter="0"/>
          <w:cols w:space="720"/>
          <w:formProt w:val="0"/>
        </w:sectPr>
      </w:pPr>
    </w:p>
    <w:p w:rsidR="001104B6" w:rsidRPr="00C408CD" w:rsidRDefault="00A65C7E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  <w:r w:rsidRPr="00C408CD">
        <w:rPr>
          <w:rFonts w:asciiTheme="minorHAnsi" w:hAnsiTheme="minorHAnsi" w:cs="Arial"/>
          <w:b/>
          <w:sz w:val="23"/>
          <w:szCs w:val="23"/>
        </w:rPr>
        <w:t>Ihr Ansprechpartner im Verlag:</w:t>
      </w:r>
      <w:r w:rsidRPr="00C408CD">
        <w:rPr>
          <w:rFonts w:asciiTheme="minorHAnsi" w:hAnsiTheme="minorHAnsi" w:cs="Arial"/>
          <w:b/>
          <w:sz w:val="23"/>
          <w:szCs w:val="23"/>
        </w:rPr>
        <w:tab/>
      </w:r>
    </w:p>
    <w:p w:rsidR="001104B6" w:rsidRPr="00C408CD" w:rsidRDefault="001104B6" w:rsidP="00CC0492">
      <w:pPr>
        <w:spacing w:line="276" w:lineRule="auto"/>
        <w:rPr>
          <w:rStyle w:val="Hyperlink"/>
          <w:rFonts w:asciiTheme="minorHAnsi" w:hAnsiTheme="minorHAnsi" w:cs="Arial"/>
          <w:sz w:val="23"/>
          <w:szCs w:val="23"/>
        </w:rPr>
      </w:pPr>
      <w:r w:rsidRPr="00C408CD">
        <w:rPr>
          <w:rFonts w:asciiTheme="minorHAnsi" w:hAnsiTheme="minorHAnsi" w:cs="Arial"/>
          <w:sz w:val="23"/>
          <w:szCs w:val="23"/>
        </w:rPr>
        <w:t xml:space="preserve">Fritz Lietsch, </w:t>
      </w:r>
      <w:hyperlink r:id="rId13" w:history="1">
        <w:r w:rsidR="006E4529" w:rsidRPr="005849BE">
          <w:rPr>
            <w:rStyle w:val="Hyperlink"/>
            <w:rFonts w:ascii="Calibri" w:hAnsi="Calibri" w:cs="Arial"/>
            <w:color w:val="C00000"/>
            <w:sz w:val="22"/>
            <w:szCs w:val="22"/>
          </w:rPr>
          <w:t>f.lietsch@forum-csr.net</w:t>
        </w:r>
      </w:hyperlink>
    </w:p>
    <w:p w:rsidR="001104B6" w:rsidRDefault="00C408CD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Tel. +49(0)89/746611-11</w:t>
      </w:r>
      <w:r w:rsidR="001104B6" w:rsidRPr="00C408CD">
        <w:rPr>
          <w:rFonts w:asciiTheme="minorHAnsi" w:hAnsiTheme="minorHAnsi" w:cs="Arial"/>
          <w:sz w:val="23"/>
          <w:szCs w:val="23"/>
        </w:rPr>
        <w:t xml:space="preserve">   </w:t>
      </w:r>
    </w:p>
    <w:p w:rsidR="001F5FFB" w:rsidRDefault="001F5FFB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3278A3" w:rsidRPr="00C408CD" w:rsidRDefault="003278A3" w:rsidP="00CC0492">
      <w:pPr>
        <w:spacing w:line="276" w:lineRule="auto"/>
        <w:rPr>
          <w:rFonts w:asciiTheme="minorHAnsi" w:hAnsiTheme="minorHAnsi" w:cs="Arial"/>
          <w:b/>
          <w:sz w:val="23"/>
          <w:szCs w:val="23"/>
        </w:rPr>
      </w:pPr>
    </w:p>
    <w:p w:rsidR="00C408CD" w:rsidRDefault="00A65C7E" w:rsidP="00CC0492">
      <w:pPr>
        <w:spacing w:line="276" w:lineRule="auto"/>
        <w:rPr>
          <w:rFonts w:asciiTheme="minorHAnsi" w:hAnsiTheme="minorHAnsi" w:cs="Arial"/>
          <w:sz w:val="23"/>
          <w:szCs w:val="23"/>
        </w:rPr>
      </w:pPr>
      <w:r w:rsidRPr="00C408CD">
        <w:rPr>
          <w:rFonts w:asciiTheme="minorHAnsi" w:hAnsiTheme="minorHAnsi" w:cs="Arial"/>
          <w:b/>
          <w:sz w:val="23"/>
          <w:szCs w:val="23"/>
        </w:rPr>
        <w:t>Presseinformationen &amp; Bildmaterial:</w:t>
      </w:r>
      <w:r w:rsidR="001F5FFB" w:rsidRPr="00C408CD">
        <w:rPr>
          <w:rFonts w:asciiTheme="minorHAnsi" w:hAnsiTheme="minorHAnsi" w:cs="Arial"/>
          <w:b/>
          <w:sz w:val="23"/>
          <w:szCs w:val="23"/>
        </w:rPr>
        <w:t xml:space="preserve"> </w:t>
      </w:r>
      <w:r w:rsidR="001F5FFB" w:rsidRPr="00C408CD">
        <w:rPr>
          <w:rFonts w:asciiTheme="minorHAnsi" w:hAnsiTheme="minorHAnsi" w:cs="Arial"/>
          <w:b/>
          <w:sz w:val="23"/>
          <w:szCs w:val="23"/>
        </w:rPr>
        <w:br/>
      </w:r>
      <w:r w:rsidR="001F5FFB" w:rsidRPr="003278A3">
        <w:rPr>
          <w:rFonts w:asciiTheme="minorHAnsi" w:hAnsiTheme="minorHAnsi" w:cs="Arial"/>
          <w:b/>
          <w:sz w:val="23"/>
          <w:szCs w:val="23"/>
        </w:rPr>
        <w:t>Online zum Download</w:t>
      </w:r>
      <w:r w:rsidR="001F5FFB" w:rsidRPr="00C408CD">
        <w:rPr>
          <w:rFonts w:asciiTheme="minorHAnsi" w:hAnsiTheme="minorHAnsi" w:cs="Arial"/>
          <w:b/>
          <w:sz w:val="23"/>
          <w:szCs w:val="23"/>
        </w:rPr>
        <w:t xml:space="preserve"> </w:t>
      </w:r>
      <w:r w:rsidRPr="00C408CD">
        <w:rPr>
          <w:rFonts w:asciiTheme="minorHAnsi" w:hAnsiTheme="minorHAnsi" w:cs="Arial"/>
          <w:sz w:val="23"/>
          <w:szCs w:val="23"/>
        </w:rPr>
        <w:t xml:space="preserve">im </w:t>
      </w:r>
    </w:p>
    <w:p w:rsidR="00A65C7E" w:rsidRPr="003278A3" w:rsidRDefault="006E4529" w:rsidP="00CC0492">
      <w:pPr>
        <w:spacing w:line="276" w:lineRule="auto"/>
        <w:rPr>
          <w:rStyle w:val="Hyperlink"/>
          <w:rFonts w:asciiTheme="minorHAnsi" w:hAnsiTheme="minorHAnsi" w:cs="Arial"/>
          <w:color w:val="000000" w:themeColor="text1"/>
          <w:sz w:val="23"/>
          <w:szCs w:val="23"/>
          <w:u w:val="none"/>
        </w:rPr>
      </w:pPr>
      <w:hyperlink r:id="rId14" w:history="1">
        <w:r w:rsidRPr="005849BE">
          <w:rPr>
            <w:rStyle w:val="Hyperlink"/>
            <w:rFonts w:ascii="Calibri" w:hAnsi="Calibri" w:cs="Arial"/>
            <w:color w:val="C00000"/>
            <w:sz w:val="22"/>
            <w:szCs w:val="22"/>
          </w:rPr>
          <w:t>forum-Pressebereich</w:t>
        </w:r>
      </w:hyperlink>
      <w:r>
        <w:rPr>
          <w:rStyle w:val="Hyperlink"/>
          <w:rFonts w:ascii="Calibri" w:hAnsi="Calibri" w:cs="Arial"/>
          <w:color w:val="C00000"/>
          <w:sz w:val="22"/>
          <w:szCs w:val="22"/>
        </w:rPr>
        <w:t xml:space="preserve"> </w:t>
      </w:r>
      <w:r w:rsidR="003278A3">
        <w:rPr>
          <w:rStyle w:val="Hyperlink"/>
          <w:rFonts w:asciiTheme="minorHAnsi" w:hAnsiTheme="minorHAnsi" w:cs="Arial"/>
          <w:sz w:val="23"/>
          <w:szCs w:val="23"/>
          <w:u w:val="none"/>
        </w:rPr>
        <w:t xml:space="preserve"> </w:t>
      </w:r>
      <w:r w:rsidR="003278A3" w:rsidRPr="003278A3">
        <w:rPr>
          <w:rStyle w:val="Hyperlink"/>
          <w:rFonts w:asciiTheme="minorHAnsi" w:hAnsiTheme="minorHAnsi" w:cs="Arial"/>
          <w:color w:val="000000" w:themeColor="text1"/>
          <w:sz w:val="23"/>
          <w:szCs w:val="23"/>
          <w:u w:val="none"/>
        </w:rPr>
        <w:t>und</w:t>
      </w:r>
      <w:r w:rsidR="001F5FFB" w:rsidRPr="003278A3">
        <w:rPr>
          <w:rStyle w:val="Hyperlink"/>
          <w:rFonts w:asciiTheme="minorHAnsi" w:hAnsiTheme="minorHAnsi" w:cs="Arial"/>
          <w:color w:val="000000" w:themeColor="text1"/>
          <w:sz w:val="23"/>
          <w:szCs w:val="23"/>
          <w:u w:val="none"/>
        </w:rPr>
        <w:t xml:space="preserve"> auf Anfrage.</w:t>
      </w:r>
    </w:p>
    <w:p w:rsidR="003278A3" w:rsidRDefault="003278A3" w:rsidP="00CC0492">
      <w:pPr>
        <w:spacing w:line="276" w:lineRule="auto"/>
        <w:rPr>
          <w:rStyle w:val="Hyperlink"/>
          <w:rFonts w:asciiTheme="minorHAnsi" w:hAnsiTheme="minorHAnsi" w:cs="Arial"/>
          <w:sz w:val="23"/>
          <w:szCs w:val="23"/>
          <w:u w:val="none"/>
        </w:rPr>
      </w:pPr>
    </w:p>
    <w:p w:rsidR="003278A3" w:rsidRPr="00C408CD" w:rsidRDefault="003278A3" w:rsidP="00CC0492">
      <w:pPr>
        <w:spacing w:line="276" w:lineRule="auto"/>
        <w:rPr>
          <w:rFonts w:asciiTheme="minorHAnsi" w:hAnsiTheme="minorHAnsi" w:cs="Arial"/>
          <w:color w:val="0000FF"/>
          <w:sz w:val="23"/>
          <w:szCs w:val="23"/>
          <w:u w:val="single"/>
        </w:rPr>
      </w:pPr>
    </w:p>
    <w:sectPr w:rsidR="003278A3" w:rsidRPr="00C408CD" w:rsidSect="003278A3">
      <w:type w:val="continuous"/>
      <w:pgSz w:w="11906" w:h="16838"/>
      <w:pgMar w:top="1134" w:right="1558" w:bottom="1134" w:left="1134" w:header="0" w:footer="0" w:gutter="0"/>
      <w:cols w:num="2"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7E" w:rsidRDefault="00A5777E" w:rsidP="00646042">
      <w:r>
        <w:separator/>
      </w:r>
    </w:p>
  </w:endnote>
  <w:endnote w:type="continuationSeparator" w:id="0">
    <w:p w:rsidR="00A5777E" w:rsidRDefault="00A5777E" w:rsidP="006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SB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7E" w:rsidRDefault="00A5777E" w:rsidP="00646042">
      <w:r>
        <w:separator/>
      </w:r>
    </w:p>
  </w:footnote>
  <w:footnote w:type="continuationSeparator" w:id="0">
    <w:p w:rsidR="00A5777E" w:rsidRDefault="00A5777E" w:rsidP="00646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65" w:rsidRDefault="00692765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59264" behindDoc="1" locked="0" layoutInCell="1" allowOverlap="1" wp14:anchorId="6E444D8B" wp14:editId="4D5FC0F6">
          <wp:simplePos x="0" y="0"/>
          <wp:positionH relativeFrom="column">
            <wp:posOffset>4472940</wp:posOffset>
          </wp:positionH>
          <wp:positionV relativeFrom="paragraph">
            <wp:posOffset>337185</wp:posOffset>
          </wp:positionV>
          <wp:extent cx="1619250" cy="628650"/>
          <wp:effectExtent l="0" t="0" r="0" b="0"/>
          <wp:wrapTight wrapText="bothSides">
            <wp:wrapPolygon edited="0">
              <wp:start x="0" y="0"/>
              <wp:lineTo x="0" y="20945"/>
              <wp:lineTo x="21346" y="20945"/>
              <wp:lineTo x="21346" y="0"/>
              <wp:lineTo x="0" y="0"/>
            </wp:wrapPolygon>
          </wp:wrapTight>
          <wp:docPr id="2" name="Bild 3" descr="Logo_FNW_CMYK_300dpi_45mm_2012_04_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NW_CMYK_300dpi_45mm_2012_04_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D01"/>
    <w:multiLevelType w:val="hybridMultilevel"/>
    <w:tmpl w:val="70C83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3015B"/>
    <w:multiLevelType w:val="hybridMultilevel"/>
    <w:tmpl w:val="6F300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76DD7"/>
    <w:multiLevelType w:val="hybridMultilevel"/>
    <w:tmpl w:val="4D1ED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76"/>
    <w:rsid w:val="00041850"/>
    <w:rsid w:val="000D3E03"/>
    <w:rsid w:val="001104B6"/>
    <w:rsid w:val="001111DA"/>
    <w:rsid w:val="001F5FFB"/>
    <w:rsid w:val="00244647"/>
    <w:rsid w:val="0029548F"/>
    <w:rsid w:val="002E50D4"/>
    <w:rsid w:val="00302800"/>
    <w:rsid w:val="0030533F"/>
    <w:rsid w:val="003278A3"/>
    <w:rsid w:val="003B6790"/>
    <w:rsid w:val="003E5B33"/>
    <w:rsid w:val="00483DDB"/>
    <w:rsid w:val="004D4FCA"/>
    <w:rsid w:val="00612770"/>
    <w:rsid w:val="00623C8C"/>
    <w:rsid w:val="00646042"/>
    <w:rsid w:val="00692765"/>
    <w:rsid w:val="006A453E"/>
    <w:rsid w:val="006D70B1"/>
    <w:rsid w:val="006E4529"/>
    <w:rsid w:val="006F5C6A"/>
    <w:rsid w:val="00715EB6"/>
    <w:rsid w:val="007366C3"/>
    <w:rsid w:val="00763EE8"/>
    <w:rsid w:val="00793AC7"/>
    <w:rsid w:val="007C3228"/>
    <w:rsid w:val="00855389"/>
    <w:rsid w:val="009118D5"/>
    <w:rsid w:val="00913118"/>
    <w:rsid w:val="00A22D0E"/>
    <w:rsid w:val="00A5777E"/>
    <w:rsid w:val="00A65C7E"/>
    <w:rsid w:val="00A82243"/>
    <w:rsid w:val="00A84834"/>
    <w:rsid w:val="00B5018F"/>
    <w:rsid w:val="00BD62F8"/>
    <w:rsid w:val="00BE7776"/>
    <w:rsid w:val="00C408CD"/>
    <w:rsid w:val="00CC0492"/>
    <w:rsid w:val="00D05F82"/>
    <w:rsid w:val="00D37221"/>
    <w:rsid w:val="00D83C95"/>
    <w:rsid w:val="00D850D3"/>
    <w:rsid w:val="00D96212"/>
    <w:rsid w:val="00DC2E8B"/>
    <w:rsid w:val="00E16354"/>
    <w:rsid w:val="00E36286"/>
    <w:rsid w:val="00E600E6"/>
    <w:rsid w:val="00EC5AE4"/>
    <w:rsid w:val="00EF1E1F"/>
    <w:rsid w:val="00F21716"/>
    <w:rsid w:val="00FB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 w:val="0"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EB6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5EB6"/>
    <w:rPr>
      <w:rFonts w:ascii="Tahoma" w:hAnsi="Tahoma" w:cs="Mangal"/>
      <w:sz w:val="16"/>
      <w:szCs w:val="14"/>
    </w:rPr>
  </w:style>
  <w:style w:type="paragraph" w:styleId="NurText">
    <w:name w:val="Plain Text"/>
    <w:basedOn w:val="Standard"/>
    <w:link w:val="NurTextZchn"/>
    <w:uiPriority w:val="99"/>
    <w:unhideWhenUsed/>
    <w:rsid w:val="00612770"/>
    <w:pPr>
      <w:widowControl/>
      <w:suppressAutoHyphens w:val="0"/>
    </w:pPr>
    <w:rPr>
      <w:rFonts w:ascii="Calibri" w:eastAsia="Calibri" w:hAnsi="Calibri" w:cs="Consolas"/>
      <w:sz w:val="22"/>
      <w:szCs w:val="21"/>
      <w:lang w:eastAsia="en-US" w:bidi="ar-SA"/>
    </w:rPr>
  </w:style>
  <w:style w:type="character" w:customStyle="1" w:styleId="NurTextZchn">
    <w:name w:val="Nur Text Zchn"/>
    <w:basedOn w:val="Absatz-Standardschriftart"/>
    <w:link w:val="NurText"/>
    <w:uiPriority w:val="99"/>
    <w:rsid w:val="00612770"/>
    <w:rPr>
      <w:rFonts w:ascii="Calibri" w:eastAsia="Calibri" w:hAnsi="Calibri" w:cs="Consolas"/>
      <w:sz w:val="22"/>
      <w:szCs w:val="21"/>
      <w:lang w:eastAsia="en-US" w:bidi="ar-SA"/>
    </w:rPr>
  </w:style>
  <w:style w:type="character" w:styleId="Hyperlink">
    <w:name w:val="Hyperlink"/>
    <w:rsid w:val="00A65C7E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96212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460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46042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6460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46042"/>
    <w:rPr>
      <w:rFonts w:cs="Mangal"/>
      <w:szCs w:val="2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32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3228"/>
    <w:rPr>
      <w:rFonts w:cs="Mangal"/>
      <w:b/>
      <w:bCs/>
      <w:sz w:val="20"/>
      <w:szCs w:val="18"/>
    </w:rPr>
  </w:style>
  <w:style w:type="paragraph" w:styleId="StandardWeb">
    <w:name w:val="Normal (Web)"/>
    <w:basedOn w:val="Standard"/>
    <w:uiPriority w:val="99"/>
    <w:unhideWhenUsed/>
    <w:rsid w:val="00D83C95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lang w:eastAsia="de-DE" w:bidi="ar-SA"/>
    </w:rPr>
  </w:style>
  <w:style w:type="paragraph" w:styleId="Listenabsatz">
    <w:name w:val="List Paragraph"/>
    <w:basedOn w:val="Standard"/>
    <w:uiPriority w:val="34"/>
    <w:qFormat/>
    <w:rsid w:val="00C408CD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 w:val="0"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EB6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5EB6"/>
    <w:rPr>
      <w:rFonts w:ascii="Tahoma" w:hAnsi="Tahoma" w:cs="Mangal"/>
      <w:sz w:val="16"/>
      <w:szCs w:val="14"/>
    </w:rPr>
  </w:style>
  <w:style w:type="paragraph" w:styleId="NurText">
    <w:name w:val="Plain Text"/>
    <w:basedOn w:val="Standard"/>
    <w:link w:val="NurTextZchn"/>
    <w:uiPriority w:val="99"/>
    <w:unhideWhenUsed/>
    <w:rsid w:val="00612770"/>
    <w:pPr>
      <w:widowControl/>
      <w:suppressAutoHyphens w:val="0"/>
    </w:pPr>
    <w:rPr>
      <w:rFonts w:ascii="Calibri" w:eastAsia="Calibri" w:hAnsi="Calibri" w:cs="Consolas"/>
      <w:sz w:val="22"/>
      <w:szCs w:val="21"/>
      <w:lang w:eastAsia="en-US" w:bidi="ar-SA"/>
    </w:rPr>
  </w:style>
  <w:style w:type="character" w:customStyle="1" w:styleId="NurTextZchn">
    <w:name w:val="Nur Text Zchn"/>
    <w:basedOn w:val="Absatz-Standardschriftart"/>
    <w:link w:val="NurText"/>
    <w:uiPriority w:val="99"/>
    <w:rsid w:val="00612770"/>
    <w:rPr>
      <w:rFonts w:ascii="Calibri" w:eastAsia="Calibri" w:hAnsi="Calibri" w:cs="Consolas"/>
      <w:sz w:val="22"/>
      <w:szCs w:val="21"/>
      <w:lang w:eastAsia="en-US" w:bidi="ar-SA"/>
    </w:rPr>
  </w:style>
  <w:style w:type="character" w:styleId="Hyperlink">
    <w:name w:val="Hyperlink"/>
    <w:rsid w:val="00A65C7E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96212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460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46042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6460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46042"/>
    <w:rPr>
      <w:rFonts w:cs="Mangal"/>
      <w:szCs w:val="2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32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3228"/>
    <w:rPr>
      <w:rFonts w:cs="Mangal"/>
      <w:b/>
      <w:bCs/>
      <w:sz w:val="20"/>
      <w:szCs w:val="18"/>
    </w:rPr>
  </w:style>
  <w:style w:type="paragraph" w:styleId="StandardWeb">
    <w:name w:val="Normal (Web)"/>
    <w:basedOn w:val="Standard"/>
    <w:uiPriority w:val="99"/>
    <w:unhideWhenUsed/>
    <w:rsid w:val="00D83C95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lang w:eastAsia="de-DE" w:bidi="ar-SA"/>
    </w:rPr>
  </w:style>
  <w:style w:type="paragraph" w:styleId="Listenabsatz">
    <w:name w:val="List Paragraph"/>
    <w:basedOn w:val="Standard"/>
    <w:uiPriority w:val="34"/>
    <w:qFormat/>
    <w:rsid w:val="00C408C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.lietsch@forum-csr.n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rum-csr.ne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orum-csr.ne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eco-world.de/scripts/shop.prg/presse?wg=for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E93BC5F-3FA9-45BD-80D0-5780CE2F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Schilffarth</dc:creator>
  <cp:lastModifiedBy>Uta Dobler</cp:lastModifiedBy>
  <cp:revision>8</cp:revision>
  <cp:lastPrinted>2016-04-07T11:25:00Z</cp:lastPrinted>
  <dcterms:created xsi:type="dcterms:W3CDTF">2016-04-07T10:51:00Z</dcterms:created>
  <dcterms:modified xsi:type="dcterms:W3CDTF">2016-04-07T11:25:00Z</dcterms:modified>
  <dc:language>de-DE</dc:language>
</cp:coreProperties>
</file>